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378F" w:rsidRPr="00FD6210" w:rsidRDefault="00FB378F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FD6210" w:rsidTr="008C362C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B51061" w:rsidRPr="00FD6210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FD6210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FD6210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FD6210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FD6210" w:rsidTr="008C362C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51061" w:rsidRPr="00FD6210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061" w:rsidRPr="00FD6210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51061" w:rsidRPr="00FD6210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FD6210" w:rsidTr="00FD6210">
        <w:trPr>
          <w:trHeight w:val="435"/>
          <w:tblHeader/>
        </w:trPr>
        <w:tc>
          <w:tcPr>
            <w:tcW w:w="540" w:type="dxa"/>
            <w:vMerge w:val="restart"/>
            <w:shd w:val="clear" w:color="auto" w:fill="A6A6A6" w:themeFill="background1" w:themeFillShade="A6"/>
            <w:vAlign w:val="center"/>
          </w:tcPr>
          <w:p w:rsidR="00B62553" w:rsidRPr="00FD6210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A6A6A6" w:themeFill="background1" w:themeFillShade="A6"/>
            <w:vAlign w:val="center"/>
          </w:tcPr>
          <w:p w:rsidR="00B62553" w:rsidRPr="00FD6210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FD6210" w:rsidTr="00FD6210">
        <w:trPr>
          <w:trHeight w:val="300"/>
          <w:tblHeader/>
        </w:trPr>
        <w:tc>
          <w:tcPr>
            <w:tcW w:w="540" w:type="dxa"/>
            <w:vMerge/>
            <w:shd w:val="clear" w:color="auto" w:fill="A6A6A6" w:themeFill="background1" w:themeFillShade="A6"/>
            <w:vAlign w:val="center"/>
            <w:hideMark/>
          </w:tcPr>
          <w:p w:rsidR="00B62553" w:rsidRPr="00FD6210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A6A6A6" w:themeFill="background1" w:themeFillShade="A6"/>
            <w:vAlign w:val="center"/>
            <w:hideMark/>
          </w:tcPr>
          <w:p w:rsidR="00B62553" w:rsidRPr="00FD6210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FD6210" w:rsidTr="00FD6210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B62553" w:rsidRPr="00FD6210" w:rsidRDefault="00B62553" w:rsidP="00356DB7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6DB7" w:rsidRPr="00FD6210" w:rsidTr="00FD6210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6345CD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Does</w:t>
            </w:r>
            <w:r w:rsidR="00356DB7" w:rsidRPr="00FD6210">
              <w:rPr>
                <w:rFonts w:ascii="FS Albert Arabic" w:hAnsi="FS Albert Arabic" w:cs="FS Albert Arabic"/>
                <w:color w:val="000000"/>
              </w:rPr>
              <w:t xml:space="preserve"> Drawing comply with the project CAD Standards (All lines, symbols, legends, abbreviations, text, etc. are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Is the Drawing reviewed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Is the layout prepared with the latest Architectural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152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Match lines or X-Y Grid are clearly defined.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&amp; details.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Are the layout dimensions (mounting height, operating height of the outlets, devices, amplifier and rack, etc.) clearly defined?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Are the layout legends specific and provide the details regarding the type of the cable, and the detail of the devices, components, amplifier rack,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Bar scale is shown on the drawing and correct scale is used for all details, plan/elevation/sections. Details Not to Scale are also clearly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defined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Check if conduit continuations between drawings have been verified and properly identified.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FD6210" w:rsidTr="00FD6210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B62553" w:rsidRPr="00FD6210" w:rsidRDefault="00356DB7" w:rsidP="00356DB7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356DB7" w:rsidRPr="00FD6210" w:rsidTr="00FD621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D6210" w:rsidRDefault="00490AEB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The system design shall comply with the applicable Code, International and Saudi standard, local Government Regulation and 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 with project standards/vendor documents, as applicable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 xml:space="preserve">Are the layouts provided with Mounting Dimension of the Loud Speaker, Racks, Panels, Associated Equipment's and devices, etc.?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B543A" w:rsidRPr="00FD6210" w:rsidTr="00FD6210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5B543A" w:rsidRPr="00FD6210" w:rsidRDefault="005B543A" w:rsidP="005B543A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</w:tcPr>
          <w:p w:rsidR="005B543A" w:rsidRPr="00FD6210" w:rsidRDefault="005B543A" w:rsidP="005B543A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The designing of the Public Address System shall be in compliance with the design criteria.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FD6210" w:rsidTr="00FD6210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B62553" w:rsidRPr="00FD6210" w:rsidRDefault="00B62553" w:rsidP="00356DB7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356DB7" w:rsidRPr="00FD6210" w:rsidTr="00FD6210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Check to ensure general notes include reference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Are the layout provided the details of the wiring diagram?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D6210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FD6210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Ensure the amplifier loading are not exceeded 80% of the amplifier power rating.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D6210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B543A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B543A" w:rsidRPr="00FD6210" w:rsidRDefault="005B543A" w:rsidP="005B543A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B543A" w:rsidRPr="00FD6210" w:rsidRDefault="005B543A" w:rsidP="005B543A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B543A" w:rsidRPr="00FD6210" w:rsidRDefault="005B543A" w:rsidP="005B543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FD6210" w:rsidTr="00FD6210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B62553" w:rsidRPr="00FD6210" w:rsidRDefault="00B62553" w:rsidP="00356DB7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D6210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D6210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 xml:space="preserve">Have the technical feasibility of the </w:t>
            </w:r>
            <w:r w:rsidR="006404A3" w:rsidRPr="00FD6210">
              <w:rPr>
                <w:rFonts w:ascii="FS Albert Arabic" w:hAnsi="FS Albert Arabic" w:cs="FS Albert Arabic"/>
                <w:color w:val="000000"/>
              </w:rPr>
              <w:t>equipment’s</w:t>
            </w:r>
            <w:r w:rsidRPr="00FD6210">
              <w:rPr>
                <w:rFonts w:ascii="FS Albert Arabic" w:hAnsi="FS Albert Arabic" w:cs="FS Albert Arabic"/>
                <w:color w:val="000000"/>
              </w:rPr>
              <w:t xml:space="preserve"> and components verified?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Is the selection of the load speaker (type and location) considered the Sound Pressure Level and located as per the calculation?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Is the layout provided the details of the Sound Pressure Level chart for the typical environment?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Are the system provided with the facilities of accessibility by the Master Control Room and Existing Control Room (If, applicable)?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Have the layout coordinated with the Architectural, Structural, Electrical and Mechanical System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Do the system covers entire building or project premises during emergency evacuation?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Is the system Zone configuration as per the building life safety plan (please ensure the zonal configurations are not as per the software program)?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 xml:space="preserve">Do the designing of the system and the preparation of the layout as per IP Based System?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Have the layout specified the dedicated containment for Public Address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Does the layout provide the detail of the containment route (both the horizontal and vertical)?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Do the selection and the location of peripheral devices, components and racks as per the specialist recommendation and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Have the System designed and consists with the following subsystems?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34FC1" w:rsidRPr="00FD6210" w:rsidRDefault="00E34FC1" w:rsidP="00E34FC1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50"/>
              </w:num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Telephone Interface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34FC1" w:rsidRPr="00FD6210" w:rsidRDefault="00E34FC1" w:rsidP="00E34FC1">
            <w:pPr>
              <w:ind w:left="18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50"/>
              </w:num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Distribution of Emergency Announcements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34FC1" w:rsidRPr="00FD6210" w:rsidRDefault="00E34FC1" w:rsidP="00E34FC1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50"/>
              </w:num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Local Announcements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34FC1" w:rsidRPr="00FD6210" w:rsidRDefault="00E34FC1" w:rsidP="00E34FC1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50"/>
              </w:num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Building Wide Announcements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34FC1" w:rsidRPr="00FD6210" w:rsidRDefault="00E34FC1" w:rsidP="00E34FC1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50"/>
              </w:num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 xml:space="preserve">Background Music's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34FC1" w:rsidRPr="00FD6210" w:rsidRDefault="00E34FC1" w:rsidP="00E34FC1">
            <w:pP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50"/>
              </w:num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Recorded Announcements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E34FC1" w:rsidRPr="00FD6210" w:rsidTr="00FD6210">
        <w:trPr>
          <w:trHeight w:val="107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E34FC1" w:rsidRPr="00FD6210" w:rsidRDefault="00E34FC1" w:rsidP="00E34FC1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E34FC1" w:rsidRPr="00FD6210" w:rsidRDefault="00E34FC1" w:rsidP="00B76886">
            <w:pPr>
              <w:pStyle w:val="ListParagraph"/>
              <w:numPr>
                <w:ilvl w:val="0"/>
                <w:numId w:val="50"/>
              </w:num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Pre-recorded Announcements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E34FC1" w:rsidRPr="00FD6210" w:rsidRDefault="00E34FC1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Have the system design considered to accomplish the Permanent Program Storage in non-volatile memory and EPROMS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Are the layout provided the details of related works such as Power, Raceways, structure cables, data network/LAN,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 xml:space="preserve">Does the system describe the requirement of the power </w:t>
            </w:r>
            <w:r w:rsidR="002B58BA" w:rsidRPr="00FD6210">
              <w:rPr>
                <w:rFonts w:ascii="FS Albert Arabic" w:hAnsi="FS Albert Arabic" w:cs="FS Albert Arabic"/>
                <w:color w:val="000000"/>
              </w:rPr>
              <w:t>source or power supply? (E</w:t>
            </w:r>
            <w:r w:rsidRPr="00FD6210">
              <w:rPr>
                <w:rFonts w:ascii="FS Albert Arabic" w:hAnsi="FS Albert Arabic" w:cs="FS Albert Arabic"/>
                <w:color w:val="000000"/>
              </w:rPr>
              <w:t>nsure</w:t>
            </w:r>
            <w:r w:rsidR="002B58BA" w:rsidRPr="00FD6210">
              <w:rPr>
                <w:rFonts w:ascii="FS Albert Arabic" w:hAnsi="FS Albert Arabic" w:cs="FS Albert Arabic"/>
                <w:color w:val="000000"/>
              </w:rPr>
              <w:t>,</w:t>
            </w:r>
            <w:r w:rsidRPr="00FD6210">
              <w:rPr>
                <w:rFonts w:ascii="FS Albert Arabic" w:hAnsi="FS Albert Arabic" w:cs="FS Albert Arabic"/>
                <w:color w:val="000000"/>
              </w:rPr>
              <w:t xml:space="preserve"> the power supply for the </w:t>
            </w:r>
            <w:r w:rsidR="002B58BA" w:rsidRPr="00FD6210">
              <w:rPr>
                <w:rFonts w:ascii="FS Albert Arabic" w:hAnsi="FS Albert Arabic" w:cs="FS Albert Arabic"/>
                <w:color w:val="000000"/>
              </w:rPr>
              <w:t>s</w:t>
            </w:r>
            <w:r w:rsidRPr="00FD6210">
              <w:rPr>
                <w:rFonts w:ascii="FS Albert Arabic" w:hAnsi="FS Albert Arabic" w:cs="FS Albert Arabic"/>
                <w:color w:val="000000"/>
              </w:rPr>
              <w:t>ystem shall feed from UPS Power).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Do the System designed and made provision to integrate with the existing system, Fire Alarm System and Life Safety System, VOIP Telephone, Master Clock)?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FD621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76886" w:rsidRPr="00FD6210" w:rsidRDefault="00B76886" w:rsidP="00B7688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D6210">
              <w:rPr>
                <w:rFonts w:ascii="FS Albert Arabic" w:hAnsi="FS Albert Arabic" w:cs="FS Albert Arabic"/>
                <w:color w:val="000000"/>
              </w:rPr>
              <w:t>Is the system designed with the volume control devices for each speaker (If applicable)?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07E5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76886" w:rsidRPr="00FD6210" w:rsidTr="00B62553">
        <w:trPr>
          <w:trHeight w:val="107"/>
        </w:trPr>
        <w:tc>
          <w:tcPr>
            <w:tcW w:w="540" w:type="dxa"/>
            <w:shd w:val="clear" w:color="auto" w:fill="A6A6A6" w:themeFill="background1" w:themeFillShade="A6"/>
            <w:noWrap/>
            <w:vAlign w:val="center"/>
          </w:tcPr>
          <w:p w:rsidR="00B76886" w:rsidRPr="00FD6210" w:rsidRDefault="00B76886" w:rsidP="00B76886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FD6210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A6A6A6" w:themeFill="background1" w:themeFillShade="A6"/>
            <w:vAlign w:val="center"/>
          </w:tcPr>
          <w:p w:rsidR="00B76886" w:rsidRPr="00FD6210" w:rsidRDefault="00B76886" w:rsidP="00B76886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FD6210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FD6210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A6A6A6" w:themeFill="background1" w:themeFillShade="A6"/>
            <w:vAlign w:val="center"/>
          </w:tcPr>
          <w:p w:rsidR="00B76886" w:rsidRPr="00FD6210" w:rsidRDefault="00B76886" w:rsidP="00B76886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FD6210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B76886" w:rsidRPr="00FD6210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B76886" w:rsidRPr="00FD6210" w:rsidRDefault="00B76886" w:rsidP="00B7688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B76886" w:rsidRPr="00FD6210" w:rsidRDefault="00B76886" w:rsidP="00B7688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76886" w:rsidRPr="00FD6210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886" w:rsidRPr="00FD6210" w:rsidRDefault="00B76886" w:rsidP="00B7688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886" w:rsidRPr="00FD6210" w:rsidRDefault="00B76886" w:rsidP="00B7688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76886" w:rsidRPr="00FD6210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76886" w:rsidRPr="00FD6210" w:rsidRDefault="00B76886" w:rsidP="00B76886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D6210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B76886" w:rsidRPr="00FD6210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B76886" w:rsidRPr="00FD6210" w:rsidRDefault="00B76886" w:rsidP="00B76886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B76886" w:rsidRPr="00FD6210" w:rsidRDefault="00B76886" w:rsidP="00B76886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024235" w:rsidRPr="00FD6210" w:rsidRDefault="00024235" w:rsidP="00B51061">
      <w:pPr>
        <w:rPr>
          <w:rFonts w:ascii="FS Albert Arabic" w:hAnsi="FS Albert Arabic" w:cs="FS Albert Arabic"/>
          <w:sz w:val="4"/>
          <w:szCs w:val="4"/>
        </w:rPr>
      </w:pPr>
      <w:bookmarkStart w:id="6" w:name="_GoBack"/>
      <w:bookmarkEnd w:id="6"/>
    </w:p>
    <w:sectPr w:rsidR="00024235" w:rsidRPr="00FD6210" w:rsidSect="004E2DD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50" w:rsidRDefault="00107E50">
      <w:r>
        <w:separator/>
      </w:r>
    </w:p>
    <w:p w:rsidR="00107E50" w:rsidRDefault="00107E50"/>
  </w:endnote>
  <w:endnote w:type="continuationSeparator" w:id="0">
    <w:p w:rsidR="00107E50" w:rsidRDefault="00107E50">
      <w:r>
        <w:continuationSeparator/>
      </w:r>
    </w:p>
    <w:p w:rsidR="00107E50" w:rsidRDefault="00107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B8" w:rsidRPr="00F92124" w:rsidRDefault="00BF1EB8" w:rsidP="00BF1EB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8E25A96" wp14:editId="4EBA13E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6C124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616455132"/>
        <w:placeholder>
          <w:docPart w:val="9E7516FC83D742C0A1DAF31FB492CCA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670139751"/>
        <w:placeholder>
          <w:docPart w:val="650DE5A434574A30A5EBF642C7D9E7B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2000332154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BF1EB8" w:rsidRDefault="00BF1EB8" w:rsidP="00BF1E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BF1EB8" w:rsidRPr="006900D0" w:rsidRDefault="00BF1EB8" w:rsidP="00BF1E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F7D1D" w:rsidRPr="00583BAF" w:rsidRDefault="00CF7D1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EB8" w:rsidRPr="00F92124" w:rsidRDefault="00BF1EB8" w:rsidP="00BF1EB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A55AD4" wp14:editId="439A5AF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2B7AF6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5BDB49C79E844A249DB77AABD8D5F51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47EA765195214C2CB750F4450AD35CA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BF1EB8" w:rsidRDefault="00BF1EB8" w:rsidP="00BF1E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BF1EB8" w:rsidRPr="006900D0" w:rsidRDefault="00BF1EB8" w:rsidP="00BF1E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F7D1D" w:rsidRPr="00583BAF" w:rsidRDefault="00CF7D1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50" w:rsidRDefault="00107E50">
      <w:r>
        <w:separator/>
      </w:r>
    </w:p>
    <w:p w:rsidR="00107E50" w:rsidRDefault="00107E50"/>
  </w:footnote>
  <w:footnote w:type="continuationSeparator" w:id="0">
    <w:p w:rsidR="00107E50" w:rsidRDefault="00107E50">
      <w:r>
        <w:continuationSeparator/>
      </w:r>
    </w:p>
    <w:p w:rsidR="00107E50" w:rsidRDefault="00107E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1D" w:rsidRPr="003853C9" w:rsidRDefault="001C39BF" w:rsidP="00007BF5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4F08C2AA" wp14:editId="1E20C189">
          <wp:simplePos x="0" y="0"/>
          <wp:positionH relativeFrom="margin">
            <wp:posOffset>-790575</wp:posOffset>
          </wp:positionH>
          <wp:positionV relativeFrom="paragraph">
            <wp:posOffset>-316230</wp:posOffset>
          </wp:positionV>
          <wp:extent cx="1522892" cy="666750"/>
          <wp:effectExtent l="0" t="0" r="127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92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45CD">
          <w:rPr>
            <w:b/>
            <w:sz w:val="24"/>
            <w:szCs w:val="24"/>
          </w:rPr>
          <w:t>Checklist - Public Address System Layout</w:t>
        </w:r>
      </w:sdtContent>
    </w:sdt>
  </w:p>
  <w:p w:rsidR="00CF7D1D" w:rsidRDefault="00CF7D1D">
    <w:pPr>
      <w:pStyle w:val="Header"/>
    </w:pPr>
  </w:p>
  <w:p w:rsidR="00CF7D1D" w:rsidRDefault="00CF7D1D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1D" w:rsidRDefault="00FD6210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56D713E3" wp14:editId="1422E23B">
          <wp:simplePos x="0" y="0"/>
          <wp:positionH relativeFrom="margin">
            <wp:posOffset>-781050</wp:posOffset>
          </wp:positionH>
          <wp:positionV relativeFrom="paragraph">
            <wp:posOffset>-240665</wp:posOffset>
          </wp:positionV>
          <wp:extent cx="1800225" cy="78817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788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756C" w:rsidRPr="003853C9" w:rsidRDefault="00107E50" w:rsidP="008C362C">
    <w:pPr>
      <w:pStyle w:val="Header"/>
      <w:ind w:left="1710" w:right="1435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Title"/>
        <w:tag w:val=""/>
        <w:id w:val="18918416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B756C">
          <w:rPr>
            <w:b/>
            <w:sz w:val="24"/>
            <w:szCs w:val="24"/>
          </w:rPr>
          <w:t>Checklist - Public Address System Layout</w:t>
        </w:r>
      </w:sdtContent>
    </w:sdt>
  </w:p>
  <w:p w:rsidR="00CF7D1D" w:rsidRDefault="00CF7D1D"/>
  <w:p w:rsidR="00CF7D1D" w:rsidRDefault="00CF7D1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7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8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9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30D82"/>
    <w:multiLevelType w:val="hybridMultilevel"/>
    <w:tmpl w:val="7A2E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2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11"/>
  </w:num>
  <w:num w:numId="5">
    <w:abstractNumId w:val="17"/>
  </w:num>
  <w:num w:numId="6">
    <w:abstractNumId w:val="36"/>
  </w:num>
  <w:num w:numId="7">
    <w:abstractNumId w:val="30"/>
  </w:num>
  <w:num w:numId="8">
    <w:abstractNumId w:val="12"/>
  </w:num>
  <w:num w:numId="9">
    <w:abstractNumId w:val="39"/>
  </w:num>
  <w:num w:numId="10">
    <w:abstractNumId w:val="10"/>
  </w:num>
  <w:num w:numId="11">
    <w:abstractNumId w:val="38"/>
  </w:num>
  <w:num w:numId="12">
    <w:abstractNumId w:val="37"/>
  </w:num>
  <w:num w:numId="13">
    <w:abstractNumId w:val="42"/>
  </w:num>
  <w:num w:numId="14">
    <w:abstractNumId w:val="20"/>
  </w:num>
  <w:num w:numId="15">
    <w:abstractNumId w:val="9"/>
  </w:num>
  <w:num w:numId="16">
    <w:abstractNumId w:val="32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5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5"/>
    <w:lvlOverride w:ilvl="0">
      <w:startOverride w:val="3"/>
    </w:lvlOverride>
    <w:lvlOverride w:ilvl="1">
      <w:startOverride w:val="5"/>
    </w:lvlOverride>
  </w:num>
  <w:num w:numId="23">
    <w:abstractNumId w:val="43"/>
  </w:num>
  <w:num w:numId="24">
    <w:abstractNumId w:val="15"/>
  </w:num>
  <w:num w:numId="25">
    <w:abstractNumId w:val="13"/>
  </w:num>
  <w:num w:numId="26">
    <w:abstractNumId w:val="31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4"/>
  </w:num>
  <w:num w:numId="36">
    <w:abstractNumId w:val="14"/>
  </w:num>
  <w:num w:numId="37">
    <w:abstractNumId w:val="19"/>
  </w:num>
  <w:num w:numId="38">
    <w:abstractNumId w:val="27"/>
  </w:num>
  <w:num w:numId="39">
    <w:abstractNumId w:val="28"/>
  </w:num>
  <w:num w:numId="40">
    <w:abstractNumId w:val="41"/>
  </w:num>
  <w:num w:numId="41">
    <w:abstractNumId w:val="23"/>
  </w:num>
  <w:num w:numId="42">
    <w:abstractNumId w:val="35"/>
  </w:num>
  <w:num w:numId="43">
    <w:abstractNumId w:val="22"/>
  </w:num>
  <w:num w:numId="44">
    <w:abstractNumId w:val="29"/>
  </w:num>
  <w:num w:numId="45">
    <w:abstractNumId w:val="34"/>
  </w:num>
  <w:num w:numId="46">
    <w:abstractNumId w:val="21"/>
  </w:num>
  <w:num w:numId="47">
    <w:abstractNumId w:val="33"/>
  </w:num>
  <w:num w:numId="48">
    <w:abstractNumId w:val="45"/>
  </w:num>
  <w:num w:numId="49">
    <w:abstractNumId w:val="16"/>
  </w:num>
  <w:num w:numId="50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4D7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E50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9BF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728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8BA"/>
    <w:rsid w:val="002B61CE"/>
    <w:rsid w:val="002B6649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0AEB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2D5E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543A"/>
    <w:rsid w:val="005B62D9"/>
    <w:rsid w:val="005B6FE3"/>
    <w:rsid w:val="005B7300"/>
    <w:rsid w:val="005C1155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2A71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5CD"/>
    <w:rsid w:val="00634E5B"/>
    <w:rsid w:val="006357C5"/>
    <w:rsid w:val="00635A88"/>
    <w:rsid w:val="0063666D"/>
    <w:rsid w:val="0063731B"/>
    <w:rsid w:val="006404A3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0401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3BF"/>
    <w:rsid w:val="00845476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362C"/>
    <w:rsid w:val="008C479A"/>
    <w:rsid w:val="008C4C3D"/>
    <w:rsid w:val="008C7A3A"/>
    <w:rsid w:val="008D184D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23F8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52F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88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1EB8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56C"/>
    <w:rsid w:val="00CC109A"/>
    <w:rsid w:val="00CC1C82"/>
    <w:rsid w:val="00CC2E8F"/>
    <w:rsid w:val="00CC332D"/>
    <w:rsid w:val="00CC438E"/>
    <w:rsid w:val="00CC76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7D1D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F39"/>
    <w:rsid w:val="00E26997"/>
    <w:rsid w:val="00E32D3B"/>
    <w:rsid w:val="00E335F1"/>
    <w:rsid w:val="00E33DF1"/>
    <w:rsid w:val="00E34FC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00D7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210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F7CD3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DB49C79E844A249DB77AABD8D5F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F6EF3-CDC7-42C3-B7D2-B7EF5A68D2BA}"/>
      </w:docPartPr>
      <w:docPartBody>
        <w:p w:rsidR="00000000" w:rsidRDefault="007616E4" w:rsidP="007616E4">
          <w:pPr>
            <w:pStyle w:val="5BDB49C79E844A249DB77AABD8D5F51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7EA765195214C2CB750F4450AD3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B06E-E923-4558-A1F8-8A9505F9BC9D}"/>
      </w:docPartPr>
      <w:docPartBody>
        <w:p w:rsidR="00000000" w:rsidRDefault="007616E4" w:rsidP="007616E4">
          <w:pPr>
            <w:pStyle w:val="47EA765195214C2CB750F4450AD35CAD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9E7516FC83D742C0A1DAF31FB492C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01DD-6235-44D7-A506-0473CFA3B460}"/>
      </w:docPartPr>
      <w:docPartBody>
        <w:p w:rsidR="00000000" w:rsidRDefault="007616E4" w:rsidP="007616E4">
          <w:pPr>
            <w:pStyle w:val="9E7516FC83D742C0A1DAF31FB492CCA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50DE5A434574A30A5EBF642C7D9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4E87-2114-41CE-99C2-3189E44EFEC2}"/>
      </w:docPartPr>
      <w:docPartBody>
        <w:p w:rsidR="00000000" w:rsidRDefault="007616E4" w:rsidP="007616E4">
          <w:pPr>
            <w:pStyle w:val="650DE5A434574A30A5EBF642C7D9E7B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E4"/>
    <w:rsid w:val="00744873"/>
    <w:rsid w:val="007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6E4"/>
    <w:rPr>
      <w:color w:val="808080"/>
    </w:rPr>
  </w:style>
  <w:style w:type="paragraph" w:customStyle="1" w:styleId="5BDB49C79E844A249DB77AABD8D5F51B">
    <w:name w:val="5BDB49C79E844A249DB77AABD8D5F51B"/>
    <w:rsid w:val="007616E4"/>
  </w:style>
  <w:style w:type="paragraph" w:customStyle="1" w:styleId="47EA765195214C2CB750F4450AD35CAD">
    <w:name w:val="47EA765195214C2CB750F4450AD35CAD"/>
    <w:rsid w:val="007616E4"/>
  </w:style>
  <w:style w:type="paragraph" w:customStyle="1" w:styleId="9E7516FC83D742C0A1DAF31FB492CCA6">
    <w:name w:val="9E7516FC83D742C0A1DAF31FB492CCA6"/>
    <w:rsid w:val="007616E4"/>
  </w:style>
  <w:style w:type="paragraph" w:customStyle="1" w:styleId="650DE5A434574A30A5EBF642C7D9E7BD">
    <w:name w:val="650DE5A434574A30A5EBF642C7D9E7BD"/>
    <w:rsid w:val="00761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BFDF258B-3F1C-49DB-BC4B-05725549B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2DE09-1073-467A-8B36-D72C1834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1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Public Address System Layout</vt:lpstr>
    </vt:vector>
  </TitlesOfParts>
  <Company>Bechtel/EDS</Company>
  <LinksUpToDate>false</LinksUpToDate>
  <CharactersWithSpaces>10370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Public Address System Layout</dc:title>
  <dc:subject>EPM-KEE-TP-000026</dc:subject>
  <dc:creator>Rivamonte, Leonnito (RMP)</dc:creator>
  <cp:keywords>ᅟ</cp:keywords>
  <cp:lastModifiedBy>Alanoud Alheraishy العنود الحريشي</cp:lastModifiedBy>
  <cp:revision>5</cp:revision>
  <cp:lastPrinted>2017-08-17T11:48:00Z</cp:lastPrinted>
  <dcterms:created xsi:type="dcterms:W3CDTF">2021-07-05T06:45:00Z</dcterms:created>
  <dcterms:modified xsi:type="dcterms:W3CDTF">2021-08-02T12:09:00Z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552b3211-a450-493a-8483-d78a58dd73e8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